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2000"/>
        <w:jc w:val="center"/>
      </w:pPr>
      <w:r>
        <w:t xml:space="preserve">CBSE Mathematics</w:t>
      </w:r>
    </w:p>
    <w:p>
      <w:pPr>
        <w:pStyle w:val="Heading1"/>
        <w:spacing w:after="200"/>
        <w:jc w:val="center"/>
      </w:pPr>
      <w:r>
        <w:t xml:space="preserve">Class 7 — Chapterwise Important Formulas</w:t>
      </w:r>
    </w:p>
    <w:p>
      <w:pPr>
        <w:spacing w:after="300"/>
        <w:jc w:val="center"/>
      </w:pPr>
      <w:r>
        <w:rPr>
          <w:i/>
          <w:iCs/>
          <w:color w:val="444444"/>
        </w:rPr>
        <w:t xml:space="preserve">Latest NCERT / CBSE Curriculum — New Books Only</w:t>
      </w:r>
    </w:p>
    <w:p>
      <w:pPr>
        <w:spacing w:after="100"/>
        <w:jc w:val="center"/>
      </w:pPr>
      <w:r>
        <w:rPr>
          <w:b/>
          <w:bCs/>
          <w:color w:val="1F4E5F"/>
          <w:sz w:val="20"/>
          <w:szCs w:val="20"/>
        </w:rPr>
        <w:t xml:space="preserve">NCERT Ganita Prakash Part 1 &amp; 2 — CBSE 2025-26 / 2026-27 (15 chapters)</w:t>
      </w:r>
    </w:p>
    <w:p>
      <w:pPr>
        <w:spacing w:after="800"/>
        <w:jc w:val="center"/>
      </w:pPr>
      <w:r>
        <w:rPr>
          <w:i/>
          <w:iCs/>
          <w:color w:val="666666"/>
          <w:sz w:val="19"/>
          <w:szCs w:val="19"/>
        </w:rPr>
        <w:t xml:space="preserve">This class uses only the current NCERT 'Ganita Prakash' Part 1 (Ch. 1–8) and Part 2 (Ch. 9–15). All 15 chapters are covered in curriculum order.</w:t>
      </w:r>
    </w:p>
    <w:p>
      <w:pPr>
        <w:pStyle w:val="Heading2"/>
        <w:spacing w:after="120" w:before="200"/>
      </w:pPr>
      <w:r>
        <w:t xml:space="preserve">Chapter 1: Large Numbers Around Us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Rounding off: look at the digit to the right of the rounding place — 5 or more rounds up, less than 5 rounds down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Estimation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2: Arithmetic Expressions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BODMAS / VBODMAS order of operations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Brackets → Of → Division → Multiplication → Addition → Subtraction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3: A Peek Beyond the Point (Decimals I)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Fraction to decimal: numerator ÷ denominator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To add/subtract decimals: align the decimal points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To multiply decimals: multiply as whole numbers, then place the decimal point by counting total decimal places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To divide by a decimal: multiply both numbers by a power of 10 to make the divisor a whole number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4: Expressions using Letter-Numbers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Term = coefficient × variable(s)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Building blocks of an algebraic expression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Like terms are combined by adding/subtracting their coefficients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5: Parallel and Intersecting Lines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Corresponding angles are equal (parallel lines cut by a transversal)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Alternate interior angles are equal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Co-interior (allied) angles are supplementary (sum = 180°)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Vertically opposite angles are equal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6: Number Play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Fibonacci-type sequence: Fₙ = Fₙ₋₁ + Fₙ₋₂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Virahāṅka–Fibonacci sequence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Even ± Even = Even ; Odd ± Odd = Even ; Even ± Odd = Odd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Parity rules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Even × anything = Even ; Odd × Odd = Odd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Parity in multiplication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7: A Tale of Three Intersecting Lines (Triangles)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interior angles of a triangle =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Angle sum property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Exterior angle of a triangle = sum of its two interior opposite angles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Exterior angle theorem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Pythagoras theorem: (Hypotenuse)² = (Base)² + (Height)²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Right-angled triangles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8: Working with Fractions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a/b + c/d = (ad + bc)/bd ; a/b − c/d = (ad − bc)/bd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a/b × c/d = ac/bd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a/b ÷ c/d = a/b × d/c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9: Geometric Twins (Congruence)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Congruence criteria for triangles: SSS, SAS, ASA, RHS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Congruent figures have exactly equal corresponding sides and angles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10: Operations with Integers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(−a) × (−b) = +ab ; (+a) × (−b) = −ab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Multiplication sign rules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(−a) ÷ (−b) = +a/b ; (+a) ÷ (−b) = −a/b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Division sign rules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11: Finding Common Ground (HCF &amp; LCM)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HCF × LCM = Product of the two numbers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LCM = product of greatest powers of all prime factors involved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HCF = product of smallest powers of common prime factors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12: Another Peek Beyond the Point (Decimals II)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To compare decimals, compare digits from left to right after aligning place values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Terminating decimal ↔ fraction with denominator as a power of 10 (after simplification, only 2s and/or 5s in the denominator)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13: Connecting the Dots (Statistics)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Mean = (Sum of all observations) ÷ (Number of observations)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Median = middle value of data arranged in order (average of the two middle values if the count is even)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Mode = most frequently occurring value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14: Constructions and Tilings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No numeric formulas — covers perpendicular bisector, angle bisector, parallel-line and hexagon constructions, and tiling patterns.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Skill-based chapter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15: Finding the Unknown (Simple Equations)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Solve for x by performing the same operation on both sides of the equation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Linear equation in one variable: ax + b = c ⇒ x = (c − b)/a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2026-09-03T05:22:33.918Z</dcterms:created>
  <dcterms:modified xsi:type="dcterms:W3CDTF">2026-09-03T05:22:33.918Z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